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32A90" w14:textId="77777777" w:rsidR="00852B16" w:rsidRPr="00852B16" w:rsidRDefault="00852B16" w:rsidP="00852B16">
      <w:pPr>
        <w:jc w:val="center"/>
        <w:rPr>
          <w:noProof/>
          <w:sz w:val="40"/>
          <w:u w:val="single"/>
        </w:rPr>
      </w:pPr>
      <w:bookmarkStart w:id="0" w:name="_GoBack"/>
      <w:bookmarkEnd w:id="0"/>
      <w:r w:rsidRPr="00852B16">
        <w:rPr>
          <w:noProof/>
          <w:sz w:val="40"/>
          <w:u w:val="single"/>
        </w:rPr>
        <w:t>Budget Template Clarifications</w:t>
      </w:r>
    </w:p>
    <w:p w14:paraId="2844ACB5" w14:textId="77777777" w:rsidR="00852B16" w:rsidRDefault="00852B16">
      <w:pPr>
        <w:rPr>
          <w:noProof/>
        </w:rPr>
      </w:pPr>
      <w:r>
        <w:rPr>
          <w:noProof/>
        </w:rPr>
        <w:t>*Please populate the PI Org Code section of the Award Budget Sheet form to ensure the proper allocation of the index number.</w:t>
      </w:r>
    </w:p>
    <w:p w14:paraId="6DA25FC9" w14:textId="77777777" w:rsidR="00793F4C" w:rsidRDefault="00852B16">
      <w:r>
        <w:rPr>
          <w:noProof/>
        </w:rPr>
        <w:drawing>
          <wp:inline distT="0" distB="0" distL="0" distR="0" wp14:anchorId="09419F87" wp14:editId="3591BB1C">
            <wp:extent cx="5764530" cy="4663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3" t="20813" r="40256" b="5730"/>
                    <a:stretch/>
                  </pic:blipFill>
                  <pic:spPr bwMode="auto">
                    <a:xfrm>
                      <a:off x="0" y="0"/>
                      <a:ext cx="5764530" cy="466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6"/>
    <w:rsid w:val="001D2E15"/>
    <w:rsid w:val="00793F4C"/>
    <w:rsid w:val="008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114E"/>
  <w15:chartTrackingRefBased/>
  <w15:docId w15:val="{CFAA194A-BFEC-41F2-B22C-6BADF800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Sanchez</dc:creator>
  <cp:keywords/>
  <dc:description/>
  <cp:lastModifiedBy>Grace Lynn Faustino</cp:lastModifiedBy>
  <cp:revision>2</cp:revision>
  <dcterms:created xsi:type="dcterms:W3CDTF">2016-05-21T17:10:00Z</dcterms:created>
  <dcterms:modified xsi:type="dcterms:W3CDTF">2016-05-21T17:10:00Z</dcterms:modified>
</cp:coreProperties>
</file>